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56087" w14:textId="77777777" w:rsidR="00B16DB4" w:rsidRPr="00022495" w:rsidRDefault="00B16DB4" w:rsidP="00EF7888">
      <w:pPr>
        <w:spacing w:after="0"/>
        <w:rPr>
          <w:rFonts w:cstheme="minorHAnsi"/>
          <w:sz w:val="24"/>
          <w:szCs w:val="24"/>
        </w:rPr>
      </w:pPr>
      <w:r w:rsidRPr="00022495">
        <w:rPr>
          <w:rFonts w:cstheme="minorHAnsi"/>
          <w:sz w:val="24"/>
          <w:szCs w:val="24"/>
        </w:rPr>
        <w:t xml:space="preserve">Jean Sibelius (1865 –1957) </w:t>
      </w:r>
    </w:p>
    <w:p w14:paraId="1502B7E5" w14:textId="77777777" w:rsidR="00F95A9C" w:rsidRDefault="00F95A9C" w:rsidP="00EF7888">
      <w:pPr>
        <w:spacing w:after="0"/>
        <w:rPr>
          <w:rFonts w:cstheme="minorHAnsi"/>
          <w:sz w:val="24"/>
          <w:szCs w:val="24"/>
        </w:rPr>
      </w:pPr>
    </w:p>
    <w:p w14:paraId="602A8466" w14:textId="7C38402B" w:rsidR="00B16DB4" w:rsidRPr="00022495" w:rsidRDefault="00B16DB4" w:rsidP="00EF7888">
      <w:pPr>
        <w:spacing w:after="0"/>
        <w:rPr>
          <w:rFonts w:cstheme="minorHAnsi"/>
          <w:sz w:val="24"/>
          <w:szCs w:val="24"/>
        </w:rPr>
      </w:pPr>
      <w:r w:rsidRPr="00022495">
        <w:rPr>
          <w:rFonts w:cstheme="minorHAnsi"/>
          <w:sz w:val="24"/>
          <w:szCs w:val="24"/>
        </w:rPr>
        <w:t>Finlandia</w:t>
      </w:r>
      <w:r w:rsidR="00FF1630">
        <w:rPr>
          <w:rFonts w:cstheme="minorHAnsi"/>
          <w:sz w:val="24"/>
          <w:szCs w:val="24"/>
        </w:rPr>
        <w:t xml:space="preserve"> Op. 26</w:t>
      </w:r>
    </w:p>
    <w:p w14:paraId="0476C7C7" w14:textId="77777777" w:rsidR="00B16DB4" w:rsidRPr="00022495" w:rsidRDefault="00B16DB4" w:rsidP="00EF7888">
      <w:pPr>
        <w:spacing w:after="0"/>
        <w:rPr>
          <w:rFonts w:cstheme="minorHAnsi"/>
          <w:sz w:val="24"/>
          <w:szCs w:val="24"/>
        </w:rPr>
      </w:pPr>
    </w:p>
    <w:p w14:paraId="24A56120" w14:textId="77777777" w:rsidR="0053238A" w:rsidRPr="00022495" w:rsidRDefault="00B16DB4" w:rsidP="00EF7888">
      <w:pPr>
        <w:spacing w:after="0"/>
        <w:rPr>
          <w:rFonts w:cstheme="minorHAnsi"/>
          <w:sz w:val="24"/>
          <w:szCs w:val="24"/>
        </w:rPr>
      </w:pPr>
      <w:r w:rsidRPr="00022495">
        <w:rPr>
          <w:rFonts w:cstheme="minorHAnsi"/>
          <w:sz w:val="24"/>
          <w:szCs w:val="24"/>
        </w:rPr>
        <w:t>Jean Sibelius was a composer of the late Romantic and early-modern periods, widely regarded as Finland’s greatest composer, and his music is often credited with having helped Finland develop a stronger national identity when his country was struggling from several attempts of Russification in the late 19th century.</w:t>
      </w:r>
    </w:p>
    <w:p w14:paraId="46BC031E" w14:textId="77777777" w:rsidR="0053238A" w:rsidRPr="00022495" w:rsidRDefault="0053238A" w:rsidP="00EF7888">
      <w:pPr>
        <w:spacing w:after="0"/>
        <w:rPr>
          <w:rFonts w:cstheme="minorHAnsi"/>
          <w:sz w:val="24"/>
          <w:szCs w:val="24"/>
        </w:rPr>
      </w:pPr>
    </w:p>
    <w:p w14:paraId="2CEB9582" w14:textId="18B2C410" w:rsidR="001D4776" w:rsidRPr="00022495" w:rsidRDefault="0053238A" w:rsidP="00EF7888">
      <w:pPr>
        <w:spacing w:after="0"/>
        <w:rPr>
          <w:rFonts w:cstheme="minorHAnsi"/>
          <w:color w:val="202122"/>
          <w:sz w:val="24"/>
          <w:szCs w:val="24"/>
          <w:shd w:val="clear" w:color="auto" w:fill="FFFFFF"/>
        </w:rPr>
      </w:pPr>
      <w:r w:rsidRPr="00022495">
        <w:rPr>
          <w:rFonts w:cstheme="minorHAnsi"/>
          <w:sz w:val="24"/>
          <w:szCs w:val="24"/>
        </w:rPr>
        <w:t xml:space="preserve">Jean’s father died when he was three years old </w:t>
      </w:r>
      <w:r w:rsidR="0014066F">
        <w:rPr>
          <w:rFonts w:cstheme="minorHAnsi"/>
          <w:sz w:val="24"/>
          <w:szCs w:val="24"/>
        </w:rPr>
        <w:t xml:space="preserve">and </w:t>
      </w:r>
      <w:r w:rsidRPr="00022495">
        <w:rPr>
          <w:rFonts w:cstheme="minorHAnsi"/>
          <w:sz w:val="24"/>
          <w:szCs w:val="24"/>
        </w:rPr>
        <w:t xml:space="preserve">he was brought up by his mother and </w:t>
      </w:r>
      <w:r w:rsidR="00FF3B3C" w:rsidRPr="00022495">
        <w:rPr>
          <w:rFonts w:cstheme="minorHAnsi"/>
          <w:sz w:val="24"/>
          <w:szCs w:val="24"/>
        </w:rPr>
        <w:t>widowed grandmother</w:t>
      </w:r>
      <w:r w:rsidRPr="00022495">
        <w:rPr>
          <w:rFonts w:cstheme="minorHAnsi"/>
          <w:sz w:val="24"/>
          <w:szCs w:val="24"/>
        </w:rPr>
        <w:t xml:space="preserve">. </w:t>
      </w:r>
      <w:r w:rsidR="00FF3B3C" w:rsidRPr="00022495">
        <w:rPr>
          <w:rFonts w:cstheme="minorHAnsi"/>
          <w:sz w:val="24"/>
          <w:szCs w:val="24"/>
        </w:rPr>
        <w:t>An aunt gave him piano lessons from the age of  seven but w</w:t>
      </w:r>
      <w:r w:rsidRPr="00022495">
        <w:rPr>
          <w:rFonts w:cstheme="minorHAnsi"/>
          <w:sz w:val="24"/>
          <w:szCs w:val="24"/>
        </w:rPr>
        <w:t xml:space="preserve">hen he was ten years old he was given a violin </w:t>
      </w:r>
      <w:r w:rsidR="00FF3B3C" w:rsidRPr="00022495">
        <w:rPr>
          <w:rFonts w:cstheme="minorHAnsi"/>
          <w:sz w:val="24"/>
          <w:szCs w:val="24"/>
        </w:rPr>
        <w:t xml:space="preserve">which he preferred. </w:t>
      </w:r>
      <w:r w:rsidR="00FF3B3C" w:rsidRPr="00022495">
        <w:rPr>
          <w:rFonts w:cstheme="minorHAnsi"/>
          <w:color w:val="202122"/>
          <w:sz w:val="24"/>
          <w:szCs w:val="24"/>
          <w:shd w:val="clear" w:color="auto" w:fill="FFFFFF"/>
        </w:rPr>
        <w:t xml:space="preserve">In 1881, he started to take violin lessons from the local bandmaster, soon becoming very accomplished and setting his heart on a career as a great violin virtuoso. However, despite considerable success as an instrumentalist, he ultimately chose to become a composer. </w:t>
      </w:r>
      <w:r w:rsidR="001D4776" w:rsidRPr="00022495">
        <w:rPr>
          <w:rFonts w:cstheme="minorHAnsi"/>
          <w:color w:val="202122"/>
          <w:sz w:val="24"/>
          <w:szCs w:val="24"/>
          <w:shd w:val="clear" w:color="auto" w:fill="FFFFFF"/>
        </w:rPr>
        <w:t xml:space="preserve">He later wrote that “My tragedy was that I wanted to be a celebrated violinist at any price. Since the age of </w:t>
      </w:r>
      <w:r w:rsidR="00FF4A2C">
        <w:rPr>
          <w:rFonts w:cstheme="minorHAnsi"/>
          <w:color w:val="202122"/>
          <w:sz w:val="24"/>
          <w:szCs w:val="24"/>
          <w:shd w:val="clear" w:color="auto" w:fill="FFFFFF"/>
        </w:rPr>
        <w:t>fifteen</w:t>
      </w:r>
      <w:r w:rsidR="001D4776" w:rsidRPr="00022495">
        <w:rPr>
          <w:rFonts w:cstheme="minorHAnsi"/>
          <w:color w:val="202122"/>
          <w:sz w:val="24"/>
          <w:szCs w:val="24"/>
          <w:shd w:val="clear" w:color="auto" w:fill="FFFFFF"/>
        </w:rPr>
        <w:t xml:space="preserve"> I played my violin practically from morning to night. I hated pen and ink—unfortunately I preferred an elegant violin bow. My love for the violin lasted quite long and it was a very painful awakening when I had to admit that I had begun my training for the exacting career of a virtuoso too late</w:t>
      </w:r>
      <w:r w:rsidR="00E65EFC">
        <w:rPr>
          <w:rFonts w:cstheme="minorHAnsi"/>
          <w:color w:val="202122"/>
          <w:sz w:val="24"/>
          <w:szCs w:val="24"/>
          <w:shd w:val="clear" w:color="auto" w:fill="FFFFFF"/>
        </w:rPr>
        <w:t>”</w:t>
      </w:r>
      <w:r w:rsidR="00B61A23" w:rsidRPr="00022495">
        <w:rPr>
          <w:rFonts w:cstheme="minorHAnsi"/>
          <w:color w:val="202122"/>
          <w:sz w:val="24"/>
          <w:szCs w:val="24"/>
          <w:shd w:val="clear" w:color="auto" w:fill="FFFFFF"/>
        </w:rPr>
        <w:t xml:space="preserve">. His love for the violin led later to his composing one of the greatest </w:t>
      </w:r>
      <w:r w:rsidR="00FF4A2C">
        <w:rPr>
          <w:rFonts w:cstheme="minorHAnsi"/>
          <w:color w:val="202122"/>
          <w:sz w:val="24"/>
          <w:szCs w:val="24"/>
          <w:shd w:val="clear" w:color="auto" w:fill="FFFFFF"/>
        </w:rPr>
        <w:t xml:space="preserve">of all </w:t>
      </w:r>
      <w:r w:rsidR="00B61A23" w:rsidRPr="00022495">
        <w:rPr>
          <w:rFonts w:cstheme="minorHAnsi"/>
          <w:color w:val="202122"/>
          <w:sz w:val="24"/>
          <w:szCs w:val="24"/>
          <w:shd w:val="clear" w:color="auto" w:fill="FFFFFF"/>
        </w:rPr>
        <w:t>vi</w:t>
      </w:r>
      <w:r w:rsidR="00022495" w:rsidRPr="00022495">
        <w:rPr>
          <w:rFonts w:cstheme="minorHAnsi"/>
          <w:color w:val="202122"/>
          <w:sz w:val="24"/>
          <w:szCs w:val="24"/>
          <w:shd w:val="clear" w:color="auto" w:fill="FFFFFF"/>
        </w:rPr>
        <w:t>o</w:t>
      </w:r>
      <w:r w:rsidR="00B61A23" w:rsidRPr="00022495">
        <w:rPr>
          <w:rFonts w:cstheme="minorHAnsi"/>
          <w:color w:val="202122"/>
          <w:sz w:val="24"/>
          <w:szCs w:val="24"/>
          <w:shd w:val="clear" w:color="auto" w:fill="FFFFFF"/>
        </w:rPr>
        <w:t>lin concertos</w:t>
      </w:r>
      <w:r w:rsidR="00022495" w:rsidRPr="00022495">
        <w:rPr>
          <w:rFonts w:cstheme="minorHAnsi"/>
          <w:color w:val="202122"/>
          <w:sz w:val="24"/>
          <w:szCs w:val="24"/>
          <w:shd w:val="clear" w:color="auto" w:fill="FFFFFF"/>
        </w:rPr>
        <w:t>.</w:t>
      </w:r>
    </w:p>
    <w:p w14:paraId="3EEF997C" w14:textId="77777777" w:rsidR="00022495" w:rsidRDefault="00022495" w:rsidP="00022495">
      <w:pPr>
        <w:spacing w:after="0"/>
        <w:rPr>
          <w:rFonts w:cstheme="minorHAnsi"/>
          <w:color w:val="202122"/>
          <w:sz w:val="24"/>
          <w:szCs w:val="24"/>
          <w:shd w:val="clear" w:color="auto" w:fill="FFFFFF"/>
        </w:rPr>
      </w:pPr>
    </w:p>
    <w:p w14:paraId="184FF7DA" w14:textId="3DBB2769" w:rsidR="0053238A" w:rsidRPr="00022495" w:rsidRDefault="00FF3B3C" w:rsidP="00EF7888">
      <w:pPr>
        <w:spacing w:after="0"/>
        <w:rPr>
          <w:rFonts w:cstheme="minorHAnsi"/>
          <w:color w:val="202122"/>
          <w:sz w:val="24"/>
          <w:szCs w:val="24"/>
          <w:shd w:val="clear" w:color="auto" w:fill="FFFFFF"/>
        </w:rPr>
      </w:pPr>
      <w:r w:rsidRPr="00022495">
        <w:rPr>
          <w:rFonts w:cstheme="minorHAnsi"/>
          <w:color w:val="202122"/>
          <w:sz w:val="24"/>
          <w:szCs w:val="24"/>
          <w:shd w:val="clear" w:color="auto" w:fill="FFFFFF"/>
        </w:rPr>
        <w:t xml:space="preserve">The first reference he made to </w:t>
      </w:r>
      <w:r w:rsidR="00B658B3" w:rsidRPr="00022495">
        <w:rPr>
          <w:rFonts w:cstheme="minorHAnsi"/>
          <w:color w:val="202122"/>
          <w:sz w:val="24"/>
          <w:szCs w:val="24"/>
          <w:shd w:val="clear" w:color="auto" w:fill="FFFFFF"/>
        </w:rPr>
        <w:t xml:space="preserve">his compositions was in </w:t>
      </w:r>
      <w:r w:rsidRPr="00022495">
        <w:rPr>
          <w:rFonts w:cstheme="minorHAnsi"/>
          <w:color w:val="202122"/>
          <w:sz w:val="24"/>
          <w:szCs w:val="24"/>
          <w:shd w:val="clear" w:color="auto" w:fill="FFFFFF"/>
        </w:rPr>
        <w:t>1883</w:t>
      </w:r>
      <w:r w:rsidR="00B658B3" w:rsidRPr="00022495">
        <w:rPr>
          <w:rFonts w:cstheme="minorHAnsi"/>
          <w:color w:val="202122"/>
          <w:sz w:val="24"/>
          <w:szCs w:val="24"/>
          <w:shd w:val="clear" w:color="auto" w:fill="FFFFFF"/>
        </w:rPr>
        <w:t xml:space="preserve">, writing </w:t>
      </w:r>
      <w:r w:rsidRPr="00022495">
        <w:rPr>
          <w:rFonts w:cstheme="minorHAnsi"/>
          <w:color w:val="202122"/>
          <w:sz w:val="24"/>
          <w:szCs w:val="24"/>
          <w:shd w:val="clear" w:color="auto" w:fill="FFFFFF"/>
        </w:rPr>
        <w:t>"They are rather poor, but it is nice to have something to do on rainy days."</w:t>
      </w:r>
      <w:r w:rsidR="002E6743">
        <w:rPr>
          <w:rFonts w:cstheme="minorHAnsi"/>
          <w:color w:val="202122"/>
          <w:sz w:val="24"/>
          <w:szCs w:val="24"/>
          <w:shd w:val="clear" w:color="auto" w:fill="FFFFFF"/>
        </w:rPr>
        <w:t xml:space="preserve"> </w:t>
      </w:r>
      <w:r w:rsidR="00B658B3" w:rsidRPr="00022495">
        <w:rPr>
          <w:rFonts w:cstheme="minorHAnsi"/>
          <w:color w:val="202122"/>
          <w:sz w:val="24"/>
          <w:szCs w:val="24"/>
          <w:shd w:val="clear" w:color="auto" w:fill="FFFFFF"/>
        </w:rPr>
        <w:t>After graduating from high school in 1885, Sibelius began to study law but, showing far more interest in music, soon moved to the Helsinki Music Institute (now the </w:t>
      </w:r>
      <w:r w:rsidR="00B658B3" w:rsidRPr="00022495">
        <w:rPr>
          <w:rFonts w:cstheme="minorHAnsi"/>
          <w:sz w:val="24"/>
          <w:szCs w:val="24"/>
          <w:shd w:val="clear" w:color="auto" w:fill="FFFFFF"/>
        </w:rPr>
        <w:t>Sibelius Academy</w:t>
      </w:r>
      <w:r w:rsidR="00B658B3" w:rsidRPr="00022495">
        <w:rPr>
          <w:rFonts w:cstheme="minorHAnsi"/>
          <w:color w:val="202122"/>
          <w:sz w:val="24"/>
          <w:szCs w:val="24"/>
          <w:shd w:val="clear" w:color="auto" w:fill="FFFFFF"/>
        </w:rPr>
        <w:t>) where he studied from 1885 to 1889.</w:t>
      </w:r>
      <w:r w:rsidR="00F4392C">
        <w:rPr>
          <w:rFonts w:cstheme="minorHAnsi"/>
          <w:color w:val="202122"/>
          <w:sz w:val="24"/>
          <w:szCs w:val="24"/>
          <w:shd w:val="clear" w:color="auto" w:fill="FFFFFF"/>
        </w:rPr>
        <w:t xml:space="preserve"> He also studied in Berlin and Vienna. After returning home he became a Professor at the Academy of Helsingfors and established himself as the prominent national composer of Finland. </w:t>
      </w:r>
      <w:r w:rsidR="0014066F">
        <w:rPr>
          <w:rFonts w:cstheme="minorHAnsi"/>
          <w:color w:val="202122"/>
          <w:sz w:val="24"/>
          <w:szCs w:val="24"/>
          <w:shd w:val="clear" w:color="auto" w:fill="FFFFFF"/>
        </w:rPr>
        <w:t>In 1897 a government stipend provided a regular income for his lifetime, enabling him to devote himself entirely to composition.</w:t>
      </w:r>
    </w:p>
    <w:p w14:paraId="6D0B10C3" w14:textId="77777777" w:rsidR="002E6743" w:rsidRDefault="002E6743" w:rsidP="00022495">
      <w:pPr>
        <w:spacing w:after="0"/>
        <w:rPr>
          <w:rFonts w:cstheme="minorHAnsi"/>
          <w:sz w:val="24"/>
          <w:szCs w:val="24"/>
        </w:rPr>
      </w:pPr>
    </w:p>
    <w:p w14:paraId="025BB206" w14:textId="3B8E9B15" w:rsidR="00022495" w:rsidRDefault="00941137" w:rsidP="0002249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tone-poem </w:t>
      </w:r>
      <w:r w:rsidRPr="00941137">
        <w:rPr>
          <w:rFonts w:cstheme="minorHAnsi"/>
          <w:sz w:val="24"/>
          <w:szCs w:val="24"/>
        </w:rPr>
        <w:t>Finlandia</w:t>
      </w:r>
      <w:r>
        <w:rPr>
          <w:rFonts w:cstheme="minorHAnsi"/>
          <w:sz w:val="24"/>
          <w:szCs w:val="24"/>
        </w:rPr>
        <w:t xml:space="preserve"> i</w:t>
      </w:r>
      <w:r w:rsidR="00FF4A2C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one of Sibelius’s earliest </w:t>
      </w:r>
      <w:r w:rsidR="00C62490">
        <w:rPr>
          <w:rFonts w:cstheme="minorHAnsi"/>
          <w:sz w:val="24"/>
          <w:szCs w:val="24"/>
        </w:rPr>
        <w:t xml:space="preserve">works, </w:t>
      </w:r>
      <w:r w:rsidR="00022495" w:rsidRPr="00022495">
        <w:rPr>
          <w:rFonts w:cstheme="minorHAnsi"/>
          <w:sz w:val="24"/>
          <w:szCs w:val="24"/>
        </w:rPr>
        <w:t>composed for the Press Celebrations of 1899, a covert protest against increasing censorship from the Russian Empire</w:t>
      </w:r>
      <w:r>
        <w:rPr>
          <w:rFonts w:cstheme="minorHAnsi"/>
          <w:sz w:val="24"/>
          <w:szCs w:val="24"/>
        </w:rPr>
        <w:t>. It soon became a musical expression of Finnish patriotism</w:t>
      </w:r>
      <w:r w:rsidR="002E6743">
        <w:rPr>
          <w:rFonts w:cstheme="minorHAnsi"/>
          <w:sz w:val="24"/>
          <w:szCs w:val="24"/>
        </w:rPr>
        <w:t>, known throughout the world.</w:t>
      </w:r>
      <w:r w:rsidR="00DB124D">
        <w:rPr>
          <w:rFonts w:cstheme="minorHAnsi"/>
          <w:sz w:val="24"/>
          <w:szCs w:val="24"/>
        </w:rPr>
        <w:t xml:space="preserve"> </w:t>
      </w:r>
      <w:r w:rsidR="002F2CAF" w:rsidRPr="002F2CAF">
        <w:rPr>
          <w:rFonts w:cstheme="minorHAnsi"/>
          <w:i/>
          <w:iCs/>
          <w:sz w:val="24"/>
          <w:szCs w:val="24"/>
        </w:rPr>
        <w:t>Finlandia</w:t>
      </w:r>
      <w:r w:rsidR="002F2CAF" w:rsidRPr="002F2CAF">
        <w:rPr>
          <w:rFonts w:cstheme="minorHAnsi"/>
          <w:sz w:val="24"/>
          <w:szCs w:val="24"/>
        </w:rPr>
        <w:t xml:space="preserve"> does not necessarily represent the composer's greatest work </w:t>
      </w:r>
      <w:r w:rsidR="002F2CAF">
        <w:rPr>
          <w:rFonts w:cstheme="minorHAnsi"/>
          <w:sz w:val="24"/>
          <w:szCs w:val="24"/>
        </w:rPr>
        <w:t xml:space="preserve">but it is especially important because of the </w:t>
      </w:r>
      <w:r w:rsidR="002F2CAF" w:rsidRPr="002F2CAF">
        <w:rPr>
          <w:rFonts w:cstheme="minorHAnsi"/>
          <w:sz w:val="24"/>
          <w:szCs w:val="24"/>
        </w:rPr>
        <w:t>national pride that these few minutes of music inspired.The success of Finlandia came to irritate Sibelius, particularly when it overshadowed greater and more substantial works</w:t>
      </w:r>
      <w:r w:rsidR="002F2CAF">
        <w:rPr>
          <w:rFonts w:cstheme="minorHAnsi"/>
          <w:sz w:val="24"/>
          <w:szCs w:val="24"/>
        </w:rPr>
        <w:t xml:space="preserve">. With added Finnish words this has become an unofficial Finnish national anthem. For many people the tune is best known from the hymn </w:t>
      </w:r>
      <w:r w:rsidR="002F2CAF">
        <w:rPr>
          <w:rFonts w:cstheme="minorHAnsi"/>
          <w:i/>
          <w:iCs/>
          <w:sz w:val="24"/>
          <w:szCs w:val="24"/>
        </w:rPr>
        <w:t>Be still my soul</w:t>
      </w:r>
      <w:r w:rsidR="002F2CAF">
        <w:rPr>
          <w:rFonts w:cstheme="minorHAnsi"/>
          <w:sz w:val="24"/>
          <w:szCs w:val="24"/>
        </w:rPr>
        <w:t>. Sibelius said that “it is written for orchestra, but if the world wants to sing it, it can’t be helped” and in 1948 he himself arranged a choral version</w:t>
      </w:r>
      <w:r w:rsidR="00A43775">
        <w:rPr>
          <w:rFonts w:cstheme="minorHAnsi"/>
          <w:sz w:val="24"/>
          <w:szCs w:val="24"/>
        </w:rPr>
        <w:t>.</w:t>
      </w:r>
      <w:r w:rsidR="002F2CAF" w:rsidRPr="002F2CAF">
        <w:rPr>
          <w:rFonts w:cstheme="minorHAnsi"/>
          <w:sz w:val="24"/>
          <w:szCs w:val="24"/>
        </w:rPr>
        <w:t xml:space="preserve"> </w:t>
      </w:r>
      <w:r w:rsidR="002F2CAF">
        <w:rPr>
          <w:rFonts w:cstheme="minorHAnsi"/>
          <w:sz w:val="24"/>
          <w:szCs w:val="24"/>
        </w:rPr>
        <w:t xml:space="preserve">However even without the great ‘Finlandia theme’ this is wonderfully tuneful and exciting music..  </w:t>
      </w:r>
    </w:p>
    <w:p w14:paraId="30C91B71" w14:textId="77777777" w:rsidR="002E6743" w:rsidRDefault="002E6743" w:rsidP="00022495">
      <w:pPr>
        <w:spacing w:after="0"/>
        <w:rPr>
          <w:rFonts w:cstheme="minorHAnsi"/>
          <w:sz w:val="24"/>
          <w:szCs w:val="24"/>
        </w:rPr>
      </w:pPr>
    </w:p>
    <w:p w14:paraId="51D52D48" w14:textId="2C6151F3" w:rsidR="00DB124D" w:rsidRDefault="00DB124D" w:rsidP="0002249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Ominous brass chords introduce the piece, the tune within them being taken over by woodwind and strings</w:t>
      </w:r>
      <w:r w:rsidR="00FF1630">
        <w:rPr>
          <w:rFonts w:cstheme="minorHAnsi"/>
          <w:sz w:val="24"/>
          <w:szCs w:val="24"/>
        </w:rPr>
        <w:t xml:space="preserve">, soon to be </w:t>
      </w:r>
      <w:r w:rsidR="00C62490">
        <w:rPr>
          <w:rFonts w:cstheme="minorHAnsi"/>
          <w:sz w:val="24"/>
          <w:szCs w:val="24"/>
        </w:rPr>
        <w:t>inte</w:t>
      </w:r>
      <w:r w:rsidR="00FF1630">
        <w:rPr>
          <w:rFonts w:cstheme="minorHAnsi"/>
          <w:sz w:val="24"/>
          <w:szCs w:val="24"/>
        </w:rPr>
        <w:t>r</w:t>
      </w:r>
      <w:r w:rsidR="00C62490">
        <w:rPr>
          <w:rFonts w:cstheme="minorHAnsi"/>
          <w:sz w:val="24"/>
          <w:szCs w:val="24"/>
        </w:rPr>
        <w:t>rupted by staccato trumpets and timpani</w:t>
      </w:r>
      <w:r w:rsidR="00FF1630">
        <w:rPr>
          <w:rFonts w:cstheme="minorHAnsi"/>
          <w:sz w:val="24"/>
          <w:szCs w:val="24"/>
        </w:rPr>
        <w:t>,</w:t>
      </w:r>
      <w:r w:rsidR="00C62490">
        <w:rPr>
          <w:rFonts w:cstheme="minorHAnsi"/>
          <w:sz w:val="24"/>
          <w:szCs w:val="24"/>
        </w:rPr>
        <w:t xml:space="preserve"> </w:t>
      </w:r>
      <w:r w:rsidR="00FF1630">
        <w:rPr>
          <w:rFonts w:cstheme="minorHAnsi"/>
          <w:sz w:val="24"/>
          <w:szCs w:val="24"/>
        </w:rPr>
        <w:t>T</w:t>
      </w:r>
      <w:r w:rsidR="00C62490">
        <w:rPr>
          <w:rFonts w:cstheme="minorHAnsi"/>
          <w:sz w:val="24"/>
          <w:szCs w:val="24"/>
        </w:rPr>
        <w:t>he trumpet rhythm then accompan</w:t>
      </w:r>
      <w:r w:rsidR="00FF1630">
        <w:rPr>
          <w:rFonts w:cstheme="minorHAnsi"/>
          <w:sz w:val="24"/>
          <w:szCs w:val="24"/>
        </w:rPr>
        <w:t>ies</w:t>
      </w:r>
      <w:r w:rsidR="00C62490">
        <w:rPr>
          <w:rFonts w:cstheme="minorHAnsi"/>
          <w:sz w:val="24"/>
          <w:szCs w:val="24"/>
        </w:rPr>
        <w:t xml:space="preserve"> another impressive faster tune which is developed by the rest of the orchestra, the rousing and turbulent music perhaps evoking the national struggle of the Finnish people</w:t>
      </w:r>
      <w:r w:rsidR="002E6743">
        <w:rPr>
          <w:rFonts w:cstheme="minorHAnsi"/>
          <w:sz w:val="24"/>
          <w:szCs w:val="24"/>
        </w:rPr>
        <w:t xml:space="preserve">. </w:t>
      </w:r>
      <w:r w:rsidR="00BE1A3E">
        <w:rPr>
          <w:rFonts w:cstheme="minorHAnsi"/>
          <w:sz w:val="24"/>
          <w:szCs w:val="24"/>
        </w:rPr>
        <w:t xml:space="preserve">The </w:t>
      </w:r>
      <w:r w:rsidR="00BE1A3E">
        <w:rPr>
          <w:rFonts w:cstheme="minorHAnsi"/>
          <w:sz w:val="24"/>
          <w:szCs w:val="24"/>
        </w:rPr>
        <w:lastRenderedPageBreak/>
        <w:t xml:space="preserve">woodwind </w:t>
      </w:r>
      <w:r w:rsidR="00FF1630">
        <w:rPr>
          <w:rFonts w:cstheme="minorHAnsi"/>
          <w:sz w:val="24"/>
          <w:szCs w:val="24"/>
        </w:rPr>
        <w:t xml:space="preserve">section </w:t>
      </w:r>
      <w:r w:rsidR="00BE1A3E">
        <w:rPr>
          <w:rFonts w:cstheme="minorHAnsi"/>
          <w:sz w:val="24"/>
          <w:szCs w:val="24"/>
        </w:rPr>
        <w:t>now introduce</w:t>
      </w:r>
      <w:r w:rsidR="00FF1630">
        <w:rPr>
          <w:rFonts w:cstheme="minorHAnsi"/>
          <w:sz w:val="24"/>
          <w:szCs w:val="24"/>
        </w:rPr>
        <w:t>s</w:t>
      </w:r>
      <w:r w:rsidR="00BE1A3E">
        <w:rPr>
          <w:rFonts w:cstheme="minorHAnsi"/>
          <w:sz w:val="24"/>
          <w:szCs w:val="24"/>
        </w:rPr>
        <w:t xml:space="preserve"> </w:t>
      </w:r>
      <w:r w:rsidR="00C62490">
        <w:rPr>
          <w:rFonts w:cstheme="minorHAnsi"/>
          <w:sz w:val="24"/>
          <w:szCs w:val="24"/>
        </w:rPr>
        <w:t xml:space="preserve">the serene </w:t>
      </w:r>
      <w:r w:rsidR="00FF1630">
        <w:rPr>
          <w:rFonts w:cstheme="minorHAnsi"/>
          <w:sz w:val="24"/>
          <w:szCs w:val="24"/>
        </w:rPr>
        <w:t>‘</w:t>
      </w:r>
      <w:r w:rsidR="00C62490">
        <w:rPr>
          <w:rFonts w:cstheme="minorHAnsi"/>
          <w:sz w:val="24"/>
          <w:szCs w:val="24"/>
        </w:rPr>
        <w:t>Finlandia tune</w:t>
      </w:r>
      <w:r w:rsidR="00FF1630">
        <w:rPr>
          <w:rFonts w:cstheme="minorHAnsi"/>
          <w:sz w:val="24"/>
          <w:szCs w:val="24"/>
        </w:rPr>
        <w:t>’</w:t>
      </w:r>
      <w:r w:rsidR="00C62490">
        <w:rPr>
          <w:rFonts w:cstheme="minorHAnsi"/>
          <w:sz w:val="24"/>
          <w:szCs w:val="24"/>
        </w:rPr>
        <w:t xml:space="preserve">. Darkness and conflict take over again, building up to a climax  </w:t>
      </w:r>
      <w:r w:rsidR="00BE1A3E">
        <w:rPr>
          <w:rFonts w:cstheme="minorHAnsi"/>
          <w:sz w:val="24"/>
          <w:szCs w:val="24"/>
        </w:rPr>
        <w:t>w</w:t>
      </w:r>
      <w:r w:rsidR="00C62490">
        <w:rPr>
          <w:rFonts w:cstheme="minorHAnsi"/>
          <w:sz w:val="24"/>
          <w:szCs w:val="24"/>
        </w:rPr>
        <w:t xml:space="preserve">hich culminates in </w:t>
      </w:r>
      <w:r w:rsidR="00FF1630">
        <w:rPr>
          <w:rFonts w:cstheme="minorHAnsi"/>
          <w:sz w:val="24"/>
          <w:szCs w:val="24"/>
        </w:rPr>
        <w:t>its</w:t>
      </w:r>
      <w:r w:rsidR="00C62490">
        <w:rPr>
          <w:rFonts w:cstheme="minorHAnsi"/>
          <w:sz w:val="24"/>
          <w:szCs w:val="24"/>
        </w:rPr>
        <w:t xml:space="preserve"> victorious return</w:t>
      </w:r>
      <w:r w:rsidR="00FF1630">
        <w:rPr>
          <w:rFonts w:cstheme="minorHAnsi"/>
          <w:sz w:val="24"/>
          <w:szCs w:val="24"/>
        </w:rPr>
        <w:t>.</w:t>
      </w:r>
      <w:r w:rsidR="00C62490">
        <w:rPr>
          <w:rFonts w:cstheme="minorHAnsi"/>
          <w:sz w:val="24"/>
          <w:szCs w:val="24"/>
        </w:rPr>
        <w:t xml:space="preserve"> </w:t>
      </w:r>
    </w:p>
    <w:sectPr w:rsidR="00DB124D" w:rsidSect="00EF788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888"/>
    <w:rsid w:val="00022495"/>
    <w:rsid w:val="0014066F"/>
    <w:rsid w:val="001668BE"/>
    <w:rsid w:val="001D4776"/>
    <w:rsid w:val="002E6743"/>
    <w:rsid w:val="002F11E5"/>
    <w:rsid w:val="002F2CAF"/>
    <w:rsid w:val="0053238A"/>
    <w:rsid w:val="00677E01"/>
    <w:rsid w:val="00941137"/>
    <w:rsid w:val="00A4210A"/>
    <w:rsid w:val="00A43775"/>
    <w:rsid w:val="00B16DB4"/>
    <w:rsid w:val="00B61A23"/>
    <w:rsid w:val="00B658B3"/>
    <w:rsid w:val="00B92CD9"/>
    <w:rsid w:val="00BE1A3E"/>
    <w:rsid w:val="00C50F07"/>
    <w:rsid w:val="00C62490"/>
    <w:rsid w:val="00DB124D"/>
    <w:rsid w:val="00E65EFC"/>
    <w:rsid w:val="00EF7888"/>
    <w:rsid w:val="00F350EF"/>
    <w:rsid w:val="00F4392C"/>
    <w:rsid w:val="00F95A9C"/>
    <w:rsid w:val="00FF1630"/>
    <w:rsid w:val="00FF3B3C"/>
    <w:rsid w:val="00FF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B6499"/>
  <w15:chartTrackingRefBased/>
  <w15:docId w15:val="{6BC298E4-ADCF-4B30-A735-26C3C43F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3B3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12</cp:revision>
  <cp:lastPrinted>2024-02-19T12:27:00Z</cp:lastPrinted>
  <dcterms:created xsi:type="dcterms:W3CDTF">2024-02-17T15:33:00Z</dcterms:created>
  <dcterms:modified xsi:type="dcterms:W3CDTF">2024-02-28T14:48:00Z</dcterms:modified>
</cp:coreProperties>
</file>